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Times New Roman" w:hAnsi="Times New Roman" w:eastAsia="仿宋_GB2312"/>
          <w:b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b/>
          <w:kern w:val="0"/>
          <w:sz w:val="36"/>
          <w:szCs w:val="36"/>
          <w:lang w:val="en-US" w:eastAsia="zh-CN"/>
        </w:rPr>
        <w:t>附件一：</w:t>
      </w:r>
    </w:p>
    <w:p>
      <w:pPr>
        <w:spacing w:line="360" w:lineRule="auto"/>
        <w:ind w:firstLine="1084" w:firstLineChars="300"/>
        <w:jc w:val="both"/>
        <w:rPr>
          <w:rFonts w:hint="eastAsia" w:ascii="Times New Roman" w:hAnsi="Times New Roman" w:eastAsia="仿宋_GB2312"/>
          <w:b/>
          <w:kern w:val="0"/>
          <w:sz w:val="36"/>
          <w:szCs w:val="36"/>
        </w:rPr>
      </w:pPr>
      <w:r>
        <w:rPr>
          <w:rFonts w:hint="eastAsia" w:ascii="Times New Roman" w:hAnsi="Times New Roman" w:eastAsia="仿宋_GB2312"/>
          <w:b/>
          <w:kern w:val="0"/>
          <w:sz w:val="36"/>
          <w:szCs w:val="36"/>
          <w:lang w:val="en-US" w:eastAsia="zh-CN"/>
        </w:rPr>
        <w:t>2022</w:t>
      </w:r>
      <w:r>
        <w:rPr>
          <w:rFonts w:hint="eastAsia" w:ascii="Times New Roman" w:hAnsi="Times New Roman" w:eastAsia="仿宋_GB2312"/>
          <w:b/>
          <w:kern w:val="0"/>
          <w:sz w:val="36"/>
          <w:szCs w:val="36"/>
        </w:rPr>
        <w:t>年度</w:t>
      </w:r>
      <w:r>
        <w:rPr>
          <w:rFonts w:hint="eastAsia" w:ascii="Times New Roman" w:hAnsi="Times New Roman" w:eastAsia="仿宋_GB2312"/>
          <w:b/>
          <w:kern w:val="0"/>
          <w:sz w:val="36"/>
          <w:szCs w:val="36"/>
          <w:lang w:val="en-US" w:eastAsia="zh-CN"/>
        </w:rPr>
        <w:t>医药物流领域系列奖项评选活动</w:t>
      </w:r>
    </w:p>
    <w:p>
      <w:pPr>
        <w:spacing w:line="360" w:lineRule="auto"/>
        <w:ind w:firstLine="723" w:firstLineChars="200"/>
        <w:jc w:val="center"/>
        <w:rPr>
          <w:rFonts w:hint="eastAsia" w:ascii="Times New Roman" w:hAnsi="Times New Roman" w:eastAsia="仿宋_GB2312"/>
          <w:b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jc w:val="center"/>
        <w:rPr>
          <w:rFonts w:hint="eastAsia" w:ascii="Times New Roman" w:hAnsi="Times New Roman" w:eastAsia="仿宋_GB2312"/>
          <w:b/>
          <w:kern w:val="0"/>
          <w:sz w:val="36"/>
          <w:szCs w:val="36"/>
        </w:rPr>
      </w:pPr>
    </w:p>
    <w:p>
      <w:pPr>
        <w:spacing w:line="360" w:lineRule="auto"/>
        <w:ind w:firstLine="2530" w:firstLineChars="700"/>
        <w:jc w:val="both"/>
        <w:rPr>
          <w:rFonts w:hint="eastAsia" w:ascii="Times New Roman" w:hAnsi="Times New Roman" w:eastAsia="仿宋_GB2312"/>
          <w:b/>
          <w:kern w:val="0"/>
          <w:sz w:val="36"/>
          <w:szCs w:val="36"/>
        </w:rPr>
      </w:pPr>
      <w:r>
        <w:rPr>
          <w:rFonts w:hint="eastAsia" w:ascii="Times New Roman" w:hAnsi="Times New Roman" w:eastAsia="仿宋_GB2312"/>
          <w:b/>
          <w:kern w:val="0"/>
          <w:sz w:val="36"/>
          <w:szCs w:val="36"/>
        </w:rPr>
        <w:t>参评企业申报表</w:t>
      </w:r>
    </w:p>
    <w:p>
      <w:pPr>
        <w:spacing w:line="360" w:lineRule="auto"/>
        <w:rPr>
          <w:rFonts w:hint="eastAsia" w:ascii="Times New Roman" w:hAnsi="Times New Roman" w:eastAsia="仿宋_GB2312"/>
          <w:b/>
          <w:kern w:val="0"/>
          <w:sz w:val="36"/>
          <w:szCs w:val="36"/>
        </w:rPr>
      </w:pPr>
    </w:p>
    <w:p>
      <w:pPr>
        <w:spacing w:line="360" w:lineRule="auto"/>
        <w:rPr>
          <w:rFonts w:hint="eastAsia" w:ascii="Times New Roman" w:hAnsi="Times New Roman" w:eastAsia="仿宋_GB2312"/>
          <w:b/>
          <w:kern w:val="0"/>
          <w:sz w:val="36"/>
          <w:szCs w:val="36"/>
        </w:rPr>
      </w:pPr>
    </w:p>
    <w:p>
      <w:pPr>
        <w:spacing w:line="520" w:lineRule="atLeast"/>
        <w:rPr>
          <w:rFonts w:hint="eastAsia" w:ascii="楷体_GB2312" w:hAnsi="宋体" w:eastAsia="楷体_GB2312"/>
          <w:b/>
          <w:bCs/>
        </w:rPr>
      </w:pPr>
    </w:p>
    <w:p>
      <w:pPr>
        <w:spacing w:line="520" w:lineRule="atLeast"/>
        <w:rPr>
          <w:rFonts w:hint="eastAsia" w:ascii="楷体_GB2312" w:hAnsi="宋体" w:eastAsia="楷体_GB2312"/>
          <w:b/>
          <w:bCs/>
        </w:rPr>
      </w:pPr>
    </w:p>
    <w:p>
      <w:pPr>
        <w:spacing w:line="520" w:lineRule="atLeast"/>
        <w:rPr>
          <w:rFonts w:hint="eastAsia" w:ascii="楷体_GB2312" w:hAnsi="宋体" w:eastAsia="楷体_GB2312"/>
          <w:b/>
          <w:bCs/>
        </w:rPr>
      </w:pPr>
    </w:p>
    <w:p>
      <w:pPr>
        <w:spacing w:line="520" w:lineRule="atLeast"/>
        <w:rPr>
          <w:rFonts w:hint="eastAsia" w:ascii="楷体_GB2312" w:eastAsia="楷体_GB2312"/>
          <w:b/>
          <w:bCs/>
        </w:rPr>
      </w:pPr>
    </w:p>
    <w:p>
      <w:pPr>
        <w:spacing w:line="700" w:lineRule="exact"/>
        <w:ind w:firstLine="1440" w:firstLineChars="450"/>
        <w:rPr>
          <w:rFonts w:hint="eastAsia" w:ascii="楷体_GB2312" w:eastAsia="楷体_GB2312"/>
          <w:sz w:val="32"/>
        </w:rPr>
      </w:pPr>
    </w:p>
    <w:p>
      <w:pPr>
        <w:spacing w:line="700" w:lineRule="exact"/>
        <w:rPr>
          <w:rFonts w:hint="eastAsia" w:ascii="楷体_GB2312" w:eastAsia="楷体_GB2312"/>
          <w:sz w:val="32"/>
        </w:rPr>
      </w:pPr>
    </w:p>
    <w:p>
      <w:pPr>
        <w:spacing w:line="700" w:lineRule="exact"/>
        <w:ind w:firstLine="1440" w:firstLineChars="450"/>
        <w:rPr>
          <w:rFonts w:hint="eastAsia" w:ascii="楷体_GB2312" w:eastAsia="楷体_GB2312"/>
          <w:sz w:val="32"/>
        </w:rPr>
      </w:pPr>
    </w:p>
    <w:p>
      <w:pPr>
        <w:spacing w:line="700" w:lineRule="exact"/>
        <w:ind w:firstLine="1440" w:firstLineChars="450"/>
        <w:rPr>
          <w:rFonts w:hint="eastAsia" w:ascii="楷体_GB2312" w:eastAsia="楷体_GB2312"/>
          <w:sz w:val="32"/>
        </w:rPr>
      </w:pPr>
    </w:p>
    <w:p>
      <w:pPr>
        <w:spacing w:line="700" w:lineRule="exact"/>
        <w:ind w:firstLine="1440" w:firstLineChars="450"/>
        <w:rPr>
          <w:rFonts w:hint="eastAsia" w:ascii="楷体_GB2312" w:eastAsia="楷体_GB2312"/>
          <w:sz w:val="32"/>
        </w:rPr>
      </w:pPr>
    </w:p>
    <w:p>
      <w:pPr>
        <w:spacing w:line="700" w:lineRule="exact"/>
        <w:rPr>
          <w:rFonts w:hint="eastAsia" w:ascii="楷体_GB2312" w:eastAsia="楷体_GB2312"/>
          <w:b/>
          <w:bCs/>
          <w:sz w:val="32"/>
        </w:rPr>
      </w:pPr>
      <w:r>
        <w:rPr>
          <w:rFonts w:hint="eastAsia" w:ascii="楷体_GB2312" w:eastAsia="楷体_GB2312"/>
          <w:sz w:val="32"/>
        </w:rPr>
        <w:t xml:space="preserve">   </w:t>
      </w:r>
      <w:r>
        <w:rPr>
          <w:rFonts w:hint="eastAsia" w:ascii="楷体_GB2312" w:eastAsia="楷体_GB2312"/>
          <w:b/>
          <w:bCs/>
          <w:sz w:val="32"/>
        </w:rPr>
        <w:t xml:space="preserve"> 企业名称</w:t>
      </w:r>
      <w:r>
        <w:rPr>
          <w:rFonts w:hint="eastAsia" w:ascii="楷体_GB2312" w:eastAsia="楷体_GB2312"/>
          <w:b/>
          <w:bCs/>
          <w:sz w:val="32"/>
          <w:u w:val="single"/>
        </w:rPr>
        <w:t xml:space="preserve">                          </w:t>
      </w:r>
      <w:r>
        <w:rPr>
          <w:rFonts w:hint="eastAsia" w:ascii="楷体_GB2312" w:eastAsia="楷体_GB2312"/>
          <w:b/>
          <w:bCs/>
          <w:sz w:val="32"/>
        </w:rPr>
        <w:t>（公章）</w:t>
      </w:r>
    </w:p>
    <w:p>
      <w:pPr>
        <w:spacing w:line="700" w:lineRule="exact"/>
        <w:jc w:val="center"/>
        <w:rPr>
          <w:rFonts w:hint="eastAsia" w:ascii="楷体_GB2312" w:eastAsia="楷体_GB2312"/>
          <w:b/>
          <w:bCs/>
          <w:sz w:val="36"/>
        </w:rPr>
      </w:pPr>
    </w:p>
    <w:p>
      <w:pPr>
        <w:spacing w:line="700" w:lineRule="exact"/>
        <w:jc w:val="left"/>
        <w:rPr>
          <w:rFonts w:hint="eastAsia" w:ascii="楷体_GB2312" w:eastAsia="楷体_GB2312"/>
          <w:b/>
          <w:bCs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 xml:space="preserve">    企业法定代表人</w:t>
      </w:r>
      <w:r>
        <w:rPr>
          <w:rFonts w:hint="eastAsia" w:ascii="楷体_GB2312" w:eastAsia="楷体_GB2312"/>
          <w:b/>
          <w:bCs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 xml:space="preserve">    </w:t>
      </w:r>
    </w:p>
    <w:p>
      <w:pPr>
        <w:spacing w:line="700" w:lineRule="exact"/>
        <w:rPr>
          <w:rFonts w:hint="eastAsia" w:ascii="楷体_GB2312" w:eastAsia="楷体_GB2312"/>
          <w:b/>
          <w:bCs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 xml:space="preserve">    企业填表时间</w:t>
      </w:r>
      <w:r>
        <w:rPr>
          <w:rFonts w:hint="eastAsia" w:ascii="楷体_GB2312" w:eastAsia="楷体_GB2312"/>
          <w:b/>
          <w:bCs/>
          <w:sz w:val="32"/>
          <w:u w:val="single"/>
        </w:rPr>
        <w:t xml:space="preserve">       </w:t>
      </w:r>
      <w:r>
        <w:rPr>
          <w:rFonts w:hint="eastAsia" w:ascii="楷体_GB2312" w:eastAsia="楷体_GB2312"/>
          <w:b/>
          <w:bCs/>
          <w:sz w:val="32"/>
        </w:rPr>
        <w:t>年</w:t>
      </w:r>
      <w:r>
        <w:rPr>
          <w:rFonts w:hint="eastAsia" w:ascii="楷体_GB2312" w:eastAsia="楷体_GB2312"/>
          <w:b/>
          <w:bCs/>
          <w:sz w:val="32"/>
          <w:u w:val="single"/>
        </w:rPr>
        <w:t xml:space="preserve">    </w:t>
      </w:r>
      <w:r>
        <w:rPr>
          <w:rFonts w:hint="eastAsia" w:ascii="楷体_GB2312" w:eastAsia="楷体_GB2312"/>
          <w:b/>
          <w:bCs/>
          <w:sz w:val="32"/>
        </w:rPr>
        <w:t>月</w:t>
      </w:r>
      <w:r>
        <w:rPr>
          <w:rFonts w:hint="eastAsia" w:ascii="楷体_GB2312" w:eastAsia="楷体_GB2312"/>
          <w:b/>
          <w:bCs/>
          <w:sz w:val="32"/>
          <w:u w:val="single"/>
        </w:rPr>
        <w:t xml:space="preserve">    </w:t>
      </w:r>
      <w:r>
        <w:rPr>
          <w:rFonts w:hint="eastAsia" w:ascii="楷体_GB2312" w:eastAsia="楷体_GB2312"/>
          <w:b/>
          <w:bCs/>
          <w:sz w:val="32"/>
          <w:u w:val="single"/>
          <w:lang w:val="en-US" w:eastAsia="zh-CN"/>
        </w:rPr>
        <w:t xml:space="preserve">  </w:t>
      </w:r>
      <w:r>
        <w:rPr>
          <w:rFonts w:hint="eastAsia" w:ascii="楷体_GB2312" w:eastAsia="楷体_GB2312"/>
          <w:b/>
          <w:bCs/>
          <w:sz w:val="32"/>
        </w:rPr>
        <w:t>日</w:t>
      </w:r>
    </w:p>
    <w:p>
      <w:pPr>
        <w:spacing w:line="700" w:lineRule="exact"/>
        <w:rPr>
          <w:rFonts w:hint="eastAsia" w:ascii="楷体_GB2312" w:eastAsia="楷体_GB2312"/>
          <w:b/>
          <w:bCs/>
          <w:sz w:val="36"/>
        </w:rPr>
      </w:pPr>
    </w:p>
    <w:p>
      <w:pPr>
        <w:spacing w:line="360" w:lineRule="auto"/>
        <w:jc w:val="both"/>
        <w:rPr>
          <w:rFonts w:hint="eastAsia" w:ascii="Times New Roman" w:hAnsi="Times New Roman" w:eastAsia="仿宋_GB2312"/>
          <w:b/>
          <w:kern w:val="0"/>
          <w:sz w:val="32"/>
          <w:szCs w:val="32"/>
        </w:rPr>
      </w:pPr>
    </w:p>
    <w:tbl>
      <w:tblPr>
        <w:tblStyle w:val="4"/>
        <w:tblpPr w:leftFromText="180" w:rightFromText="180" w:horzAnchor="margin" w:tblpXSpec="center" w:tblpY="570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05"/>
        <w:gridCol w:w="840"/>
        <w:gridCol w:w="645"/>
        <w:gridCol w:w="270"/>
        <w:gridCol w:w="1110"/>
        <w:gridCol w:w="80"/>
        <w:gridCol w:w="1480"/>
        <w:gridCol w:w="1020"/>
        <w:gridCol w:w="1161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企业性质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及情况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国有企业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民营企业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股份制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外企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合资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上市公司</w:t>
            </w:r>
            <w:r>
              <w:rPr>
                <w:rFonts w:ascii="Times New Roman" w:hAnsi="Times New Roman" w:eastAsia="仿宋_GB2312"/>
                <w:sz w:val="44"/>
                <w:szCs w:val="44"/>
              </w:rPr>
              <w:t>□</w:t>
            </w:r>
          </w:p>
          <w:p>
            <w:pP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股票代码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5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1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18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经办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9867" w:type="dxa"/>
            <w:gridSpan w:val="11"/>
            <w:noWrap w:val="0"/>
            <w:vAlign w:val="top"/>
          </w:tcPr>
          <w:p>
            <w:pPr>
              <w:pStyle w:val="6"/>
              <w:jc w:val="both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pStyle w:val="6"/>
              <w:jc w:val="both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pStyle w:val="6"/>
              <w:jc w:val="both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企业基本情况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300-500字，logo,企业形象照片、营业执照复印件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可另附材料</w:t>
            </w:r>
          </w:p>
          <w:p>
            <w:pPr>
              <w:pStyle w:val="6"/>
              <w:jc w:val="both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pStyle w:val="6"/>
              <w:jc w:val="both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pStyle w:val="6"/>
              <w:jc w:val="both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9867" w:type="dxa"/>
            <w:gridSpan w:val="11"/>
            <w:noWrap w:val="0"/>
            <w:vAlign w:val="center"/>
          </w:tcPr>
          <w:p>
            <w:pPr>
              <w:pStyle w:val="6"/>
              <w:jc w:val="both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企业产品（或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项目案例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可另附材料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  <w:t>职工人数</w:t>
            </w:r>
          </w:p>
        </w:tc>
        <w:tc>
          <w:tcPr>
            <w:tcW w:w="8481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共_____人。其中：专业技术人员_____人；高级职称_____人。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荣誉奖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励情况</w:t>
            </w:r>
          </w:p>
        </w:tc>
        <w:tc>
          <w:tcPr>
            <w:tcW w:w="8481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（申报企业近三年获得以上荣誉奖励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和科技支持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情况）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申报奖项（</w:t>
            </w:r>
            <w:r>
              <w:rPr>
                <w:rFonts w:ascii="Arial" w:hAnsi="Arial" w:eastAsia="仿宋_GB2312" w:cs="Arial"/>
                <w:b/>
                <w:kern w:val="0"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8481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  <w:t>年度医药物流配送优秀企业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□202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年度现代医药物流技术装备推荐企业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微软雅黑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□202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年度现代医药物流技术试验基地（中心）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szCs w:val="24"/>
              </w:rPr>
              <w:t>备   注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</w:rPr>
            </w:pPr>
          </w:p>
          <w:p>
            <w:pPr>
              <w:spacing w:line="360" w:lineRule="auto"/>
              <w:jc w:val="both"/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481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1.申报的文字材料统一采用A4纸、宋体小四号字、单倍行距打印；复印资料统一采用A4纸复印。</w:t>
            </w:r>
          </w:p>
          <w:p>
            <w:pPr>
              <w:pStyle w:val="6"/>
              <w:spacing w:line="480" w:lineRule="exact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2.申报材料电子版请一并发至评选活动办公室邮箱</w:t>
            </w:r>
            <w:r>
              <w:rPr>
                <w:rFonts w:hint="eastAsia"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  <w:lang w:val="en-US" w:eastAsia="zh-CN" w:bidi="ar-SA"/>
              </w:rPr>
              <w:instrText xml:space="preserve">HYPERLINK "mailto:cmp20102@126.com" </w:instrText>
            </w:r>
            <w:r>
              <w:rPr>
                <w:rFonts w:hint="eastAsia"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  <w:lang w:val="en-US" w:eastAsia="zh-CN" w:bidi="ar-SA"/>
              </w:rPr>
              <w:t>cmsu01@163.com</w:t>
            </w:r>
            <w:r>
              <w:rPr>
                <w:rFonts w:hint="eastAsia"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/>
                <w:color w:val="FF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pStyle w:val="6"/>
              <w:spacing w:line="480" w:lineRule="exact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3.申报材料提交截止日期为2022年9月10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日</w:t>
            </w:r>
          </w:p>
          <w:p>
            <w:pPr>
              <w:pStyle w:val="6"/>
              <w:spacing w:line="480" w:lineRule="exact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  <w:t>4.填表联系人：杨斌 18500294029</w:t>
            </w:r>
          </w:p>
        </w:tc>
      </w:tr>
    </w:tbl>
    <w:p/>
    <w:p>
      <w:pPr>
        <w:rPr>
          <w:rFonts w:hint="eastAsia" w:eastAsia="宋体"/>
          <w:lang w:eastAsia="zh-CN"/>
        </w:rPr>
      </w:pPr>
      <w:r>
        <w:rPr>
          <w:rFonts w:hint="eastAsia" w:ascii="Times New Roman" w:hAnsi="Times New Roman" w:eastAsia="仿宋_GB2312"/>
          <w:b/>
          <w:kern w:val="0"/>
          <w:sz w:val="24"/>
          <w:szCs w:val="24"/>
          <w:lang w:val="en-US" w:eastAsia="zh-CN"/>
        </w:rPr>
        <w:t>另附材料：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mFjOWE0ZTIyNGM0NGYyZDc1OWQ1N2ViZDNhY2UifQ=="/>
  </w:docVars>
  <w:rsids>
    <w:rsidRoot w:val="02AE6224"/>
    <w:rsid w:val="02AE6224"/>
    <w:rsid w:val="04506958"/>
    <w:rsid w:val="0C622EDF"/>
    <w:rsid w:val="17047900"/>
    <w:rsid w:val="19612BA6"/>
    <w:rsid w:val="1AFC0684"/>
    <w:rsid w:val="2B771885"/>
    <w:rsid w:val="3C3B6221"/>
    <w:rsid w:val="3D197528"/>
    <w:rsid w:val="4661403F"/>
    <w:rsid w:val="4A9910C2"/>
    <w:rsid w:val="5132352A"/>
    <w:rsid w:val="60EA3B89"/>
    <w:rsid w:val="6256019C"/>
    <w:rsid w:val="62BD4E12"/>
    <w:rsid w:val="632717A7"/>
    <w:rsid w:val="69721ABB"/>
    <w:rsid w:val="72E4124A"/>
    <w:rsid w:val="7370158B"/>
    <w:rsid w:val="749F715F"/>
    <w:rsid w:val="761738FD"/>
    <w:rsid w:val="771C457E"/>
    <w:rsid w:val="7E0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382</Words>
  <Characters>448</Characters>
  <Lines>0</Lines>
  <Paragraphs>0</Paragraphs>
  <TotalTime>0</TotalTime>
  <ScaleCrop>false</ScaleCrop>
  <LinksUpToDate>false</LinksUpToDate>
  <CharactersWithSpaces>545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2020-04-20T02:50:00Z</dcterms:created>
  <dc:creator>李国伟供应链中国网</dc:creator>
  <cp:lastModifiedBy>Administrator</cp:lastModifiedBy>
  <dcterms:modified xsi:type="dcterms:W3CDTF">2022-07-26T08:22:34Z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2876904341054693A864C8B1E3F10A62</vt:lpwstr>
  </property>
</Properties>
</file>